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204" w:rsidRDefault="0078761D" w:rsidP="008162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bookmarkStart w:id="0" w:name="_GoBack"/>
      <w:bookmarkEnd w:id="0"/>
      <w:r w:rsidR="00816204">
        <w:rPr>
          <w:b/>
          <w:sz w:val="28"/>
          <w:szCs w:val="28"/>
        </w:rPr>
        <w:t xml:space="preserve">ДМИНИСТРАЦИЯ </w:t>
      </w:r>
    </w:p>
    <w:p w:rsidR="00816204" w:rsidRDefault="00816204" w:rsidP="008162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УГУЙСКОГО  СЕЛЬСОВЕТА</w:t>
      </w:r>
    </w:p>
    <w:p w:rsidR="00816204" w:rsidRDefault="00816204" w:rsidP="008162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 - ТАРКСКОГО РАЙОНА</w:t>
      </w:r>
    </w:p>
    <w:p w:rsidR="00816204" w:rsidRDefault="00816204" w:rsidP="008162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816204" w:rsidRDefault="00816204" w:rsidP="008162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16204" w:rsidRDefault="00816204" w:rsidP="0081620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.У</w:t>
      </w:r>
      <w:proofErr w:type="gramEnd"/>
      <w:r>
        <w:rPr>
          <w:b/>
          <w:sz w:val="28"/>
          <w:szCs w:val="28"/>
        </w:rPr>
        <w:t>гуй</w:t>
      </w:r>
      <w:proofErr w:type="spellEnd"/>
    </w:p>
    <w:p w:rsidR="00816204" w:rsidRDefault="00816204" w:rsidP="0081620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15.05. 2020г                                                                                             №22</w:t>
      </w:r>
    </w:p>
    <w:p w:rsidR="00816204" w:rsidRDefault="00816204" w:rsidP="00816204">
      <w:pPr>
        <w:rPr>
          <w:sz w:val="28"/>
          <w:szCs w:val="28"/>
        </w:rPr>
      </w:pPr>
      <w:r>
        <w:rPr>
          <w:sz w:val="28"/>
          <w:szCs w:val="28"/>
        </w:rPr>
        <w:br/>
        <w:t>О внесении изменений в п\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 4, п. 1.4.  Порядка предоставления субсидий  юридическим лицам (за исключением субсидий муниципальным учреждениям) индивидуальным предпринимателям, а также физическим лицам  - производителям товаров, работ, услуг»,  утвержденным постановлением 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27.12.2019г № 98.   </w:t>
      </w:r>
    </w:p>
    <w:p w:rsidR="00816204" w:rsidRDefault="00816204" w:rsidP="00816204">
      <w:pPr>
        <w:jc w:val="center"/>
        <w:rPr>
          <w:sz w:val="28"/>
          <w:szCs w:val="28"/>
        </w:rPr>
      </w:pPr>
    </w:p>
    <w:p w:rsidR="00816204" w:rsidRDefault="00816204" w:rsidP="00816204">
      <w:pPr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Уставом поселения и требованиями протеста  прокуратуры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 22. 04.2020г № 2-05д-2020, о несоответствии  п\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 4, п. 1.4.  Порядка предоставления субсидий  юридическим лицам (за исключением субсидий муниципальным учреждениям) индивидуальным предпринимателям, а также физическим лицам  - производителям товаров, работ, услуг»,  утвержденным постановлением 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27.12.2019г № 98  (далее – Порядок)  ст. 241 Бюджетного кодекса РФ, и в целях устранения несоответствий правового акта администрация, ПОСТАНОВЛЯЕТ:</w:t>
      </w:r>
    </w:p>
    <w:p w:rsidR="00816204" w:rsidRDefault="00816204" w:rsidP="00816204">
      <w:pPr>
        <w:snapToGrid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1. В подпункте   4, пункта 1.4.  Порядка,  слова – </w:t>
      </w:r>
      <w:r>
        <w:rPr>
          <w:b/>
          <w:sz w:val="28"/>
          <w:szCs w:val="28"/>
        </w:rPr>
        <w:t>«а также по средствам бюджета муниципального образования, выданным  на возвратной основе»,</w:t>
      </w:r>
      <w:r>
        <w:rPr>
          <w:sz w:val="28"/>
          <w:szCs w:val="28"/>
        </w:rPr>
        <w:t xml:space="preserve"> заменить словами – </w:t>
      </w:r>
      <w:r>
        <w:rPr>
          <w:b/>
          <w:sz w:val="28"/>
          <w:szCs w:val="28"/>
        </w:rPr>
        <w:t xml:space="preserve">«отсутствие просроченной (неурегулированной ) задолженности  по денежным обязательствам  перед муниципальным образованием </w:t>
      </w:r>
      <w:proofErr w:type="spellStart"/>
      <w:r>
        <w:rPr>
          <w:b/>
          <w:sz w:val="28"/>
          <w:szCs w:val="28"/>
        </w:rPr>
        <w:t>Угуйского</w:t>
      </w:r>
      <w:proofErr w:type="spellEnd"/>
      <w:r>
        <w:rPr>
          <w:b/>
          <w:sz w:val="28"/>
          <w:szCs w:val="28"/>
        </w:rPr>
        <w:t xml:space="preserve"> сельсовета  </w:t>
      </w:r>
      <w:proofErr w:type="spellStart"/>
      <w:r>
        <w:rPr>
          <w:b/>
          <w:sz w:val="28"/>
          <w:szCs w:val="28"/>
        </w:rPr>
        <w:t>Усть-Таркского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  <w:proofErr w:type="gramStart"/>
      <w:r>
        <w:rPr>
          <w:b/>
          <w:sz w:val="28"/>
          <w:szCs w:val="28"/>
        </w:rPr>
        <w:t xml:space="preserve"> ,</w:t>
      </w:r>
      <w:proofErr w:type="gramEnd"/>
      <w:r>
        <w:rPr>
          <w:b/>
          <w:sz w:val="28"/>
          <w:szCs w:val="28"/>
        </w:rPr>
        <w:t xml:space="preserve"> из  бюджета  которого  планируется  предоставление субсидий бюджетных инвестиций (за исключением случаев, установленных местной администрацией».</w:t>
      </w:r>
    </w:p>
    <w:p w:rsidR="00816204" w:rsidRDefault="00816204" w:rsidP="00816204">
      <w:pPr>
        <w:rPr>
          <w:sz w:val="28"/>
          <w:szCs w:val="28"/>
        </w:rPr>
      </w:pPr>
      <w:r>
        <w:rPr>
          <w:sz w:val="28"/>
          <w:szCs w:val="28"/>
        </w:rPr>
        <w:t xml:space="preserve">   2.    Настоящее постановление вступает в силу со дня его официального опубликования в Бюллетене органов местного самоуправления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Новосибирской области и подлежит размещению в сети «Интернет» на официальном сайте местной администрации. </w:t>
      </w:r>
    </w:p>
    <w:p w:rsidR="00816204" w:rsidRDefault="00816204" w:rsidP="00816204">
      <w:pPr>
        <w:rPr>
          <w:sz w:val="28"/>
          <w:szCs w:val="28"/>
        </w:rPr>
      </w:pPr>
      <w:r>
        <w:rPr>
          <w:sz w:val="28"/>
          <w:szCs w:val="28"/>
        </w:rPr>
        <w:t xml:space="preserve">   3.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специалиста местной администрации по делопроизводству.</w:t>
      </w:r>
    </w:p>
    <w:p w:rsidR="00816204" w:rsidRDefault="00816204" w:rsidP="00816204">
      <w:pPr>
        <w:rPr>
          <w:sz w:val="28"/>
          <w:szCs w:val="28"/>
        </w:rPr>
      </w:pPr>
    </w:p>
    <w:p w:rsidR="00816204" w:rsidRDefault="00816204" w:rsidP="0081620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816204" w:rsidRDefault="00816204" w:rsidP="0081620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аркского</w:t>
      </w:r>
      <w:proofErr w:type="spellEnd"/>
      <w:r>
        <w:rPr>
          <w:sz w:val="28"/>
          <w:szCs w:val="28"/>
        </w:rPr>
        <w:t xml:space="preserve"> района</w:t>
      </w:r>
    </w:p>
    <w:p w:rsidR="00816204" w:rsidRDefault="00816204" w:rsidP="00816204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   </w:t>
      </w:r>
      <w:proofErr w:type="spellStart"/>
      <w:r>
        <w:rPr>
          <w:sz w:val="28"/>
          <w:szCs w:val="28"/>
        </w:rPr>
        <w:t>А.В.Шуньков</w:t>
      </w:r>
      <w:proofErr w:type="spellEnd"/>
    </w:p>
    <w:p w:rsidR="00816204" w:rsidRDefault="00816204" w:rsidP="00816204">
      <w:pPr>
        <w:rPr>
          <w:sz w:val="28"/>
          <w:szCs w:val="28"/>
        </w:rPr>
      </w:pPr>
    </w:p>
    <w:p w:rsidR="00816204" w:rsidRDefault="00816204" w:rsidP="00816204">
      <w:pPr>
        <w:jc w:val="right"/>
        <w:rPr>
          <w:sz w:val="28"/>
          <w:szCs w:val="28"/>
        </w:rPr>
      </w:pPr>
    </w:p>
    <w:p w:rsidR="00816204" w:rsidRDefault="00816204" w:rsidP="00816204">
      <w:pPr>
        <w:rPr>
          <w:sz w:val="28"/>
          <w:szCs w:val="28"/>
        </w:rPr>
      </w:pPr>
    </w:p>
    <w:p w:rsidR="00816204" w:rsidRDefault="00816204" w:rsidP="00816204"/>
    <w:p w:rsidR="00A17C7E" w:rsidRDefault="00A17C7E"/>
    <w:sectPr w:rsidR="00A1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04"/>
    <w:rsid w:val="0078761D"/>
    <w:rsid w:val="00816204"/>
    <w:rsid w:val="00A1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04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04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4</cp:revision>
  <dcterms:created xsi:type="dcterms:W3CDTF">2020-05-15T02:06:00Z</dcterms:created>
  <dcterms:modified xsi:type="dcterms:W3CDTF">2020-05-18T04:48:00Z</dcterms:modified>
</cp:coreProperties>
</file>