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0C" w:rsidRPr="0021440C" w:rsidRDefault="0021440C" w:rsidP="0021440C">
      <w:pPr>
        <w:tabs>
          <w:tab w:val="right" w:leader="dot" w:pos="9540"/>
        </w:tabs>
        <w:jc w:val="center"/>
        <w:rPr>
          <w:b/>
          <w:bCs/>
          <w:sz w:val="28"/>
          <w:szCs w:val="28"/>
        </w:rPr>
      </w:pPr>
    </w:p>
    <w:p w:rsidR="0021440C" w:rsidRPr="0021440C" w:rsidRDefault="0021440C" w:rsidP="0021440C">
      <w:pPr>
        <w:tabs>
          <w:tab w:val="right" w:leader="dot" w:pos="9540"/>
        </w:tabs>
        <w:jc w:val="center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СОВЕТ ДЕПУТАТОВ</w:t>
      </w:r>
    </w:p>
    <w:p w:rsidR="0021440C" w:rsidRPr="0021440C" w:rsidRDefault="0021440C" w:rsidP="0021440C">
      <w:pPr>
        <w:tabs>
          <w:tab w:val="right" w:leader="dot" w:pos="9540"/>
        </w:tabs>
        <w:jc w:val="center"/>
        <w:rPr>
          <w:b/>
          <w:bCs/>
          <w:sz w:val="28"/>
          <w:szCs w:val="28"/>
        </w:rPr>
      </w:pPr>
      <w:proofErr w:type="spellStart"/>
      <w:r w:rsidRPr="0021440C">
        <w:rPr>
          <w:b/>
          <w:sz w:val="28"/>
          <w:szCs w:val="28"/>
        </w:rPr>
        <w:t>Угуйского</w:t>
      </w:r>
      <w:proofErr w:type="spellEnd"/>
      <w:r w:rsidRPr="0021440C">
        <w:rPr>
          <w:b/>
          <w:sz w:val="28"/>
          <w:szCs w:val="28"/>
        </w:rPr>
        <w:t xml:space="preserve"> </w:t>
      </w:r>
      <w:r w:rsidRPr="0021440C">
        <w:rPr>
          <w:b/>
          <w:bCs/>
          <w:sz w:val="28"/>
          <w:szCs w:val="28"/>
        </w:rPr>
        <w:t xml:space="preserve">  сельсовета     </w:t>
      </w:r>
      <w:proofErr w:type="spellStart"/>
      <w:r w:rsidRPr="0021440C">
        <w:rPr>
          <w:b/>
          <w:bCs/>
          <w:sz w:val="28"/>
          <w:szCs w:val="28"/>
        </w:rPr>
        <w:t>Усть-Таркского</w:t>
      </w:r>
      <w:proofErr w:type="spellEnd"/>
      <w:r w:rsidRPr="0021440C">
        <w:rPr>
          <w:b/>
          <w:bCs/>
          <w:sz w:val="28"/>
          <w:szCs w:val="28"/>
        </w:rPr>
        <w:t xml:space="preserve"> района </w:t>
      </w:r>
    </w:p>
    <w:p w:rsidR="0021440C" w:rsidRPr="0021440C" w:rsidRDefault="0021440C" w:rsidP="0021440C">
      <w:pPr>
        <w:tabs>
          <w:tab w:val="right" w:leader="dot" w:pos="9540"/>
        </w:tabs>
        <w:jc w:val="center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Новосибирской области.</w:t>
      </w:r>
    </w:p>
    <w:p w:rsidR="0021440C" w:rsidRPr="0021440C" w:rsidRDefault="0021440C" w:rsidP="0021440C">
      <w:pPr>
        <w:tabs>
          <w:tab w:val="right" w:leader="dot" w:pos="9540"/>
        </w:tabs>
        <w:jc w:val="center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пятого созыва</w:t>
      </w:r>
    </w:p>
    <w:p w:rsidR="0021440C" w:rsidRPr="0021440C" w:rsidRDefault="0021440C" w:rsidP="0021440C">
      <w:pPr>
        <w:tabs>
          <w:tab w:val="right" w:leader="dot" w:pos="9540"/>
        </w:tabs>
        <w:rPr>
          <w:b/>
          <w:bCs/>
          <w:sz w:val="28"/>
          <w:szCs w:val="28"/>
        </w:rPr>
      </w:pPr>
    </w:p>
    <w:p w:rsidR="0021440C" w:rsidRPr="0021440C" w:rsidRDefault="0021440C" w:rsidP="0021440C">
      <w:pPr>
        <w:tabs>
          <w:tab w:val="right" w:leader="dot" w:pos="9540"/>
        </w:tabs>
        <w:jc w:val="center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РЕШЕНИЕ</w:t>
      </w:r>
    </w:p>
    <w:p w:rsidR="0021440C" w:rsidRPr="0021440C" w:rsidRDefault="0021440C" w:rsidP="0021440C">
      <w:pPr>
        <w:tabs>
          <w:tab w:val="right" w:leader="dot" w:pos="95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шестая</w:t>
      </w:r>
      <w:r w:rsidRPr="0021440C">
        <w:rPr>
          <w:b/>
          <w:bCs/>
          <w:sz w:val="28"/>
          <w:szCs w:val="28"/>
        </w:rPr>
        <w:t xml:space="preserve"> сессии</w:t>
      </w:r>
    </w:p>
    <w:p w:rsidR="0021440C" w:rsidRPr="0021440C" w:rsidRDefault="0021440C" w:rsidP="0021440C">
      <w:pPr>
        <w:tabs>
          <w:tab w:val="right" w:leader="dot" w:pos="9540"/>
        </w:tabs>
        <w:rPr>
          <w:b/>
          <w:bCs/>
          <w:sz w:val="28"/>
          <w:szCs w:val="28"/>
        </w:rPr>
      </w:pPr>
    </w:p>
    <w:p w:rsidR="0021440C" w:rsidRPr="0021440C" w:rsidRDefault="0021440C" w:rsidP="0021440C">
      <w:pPr>
        <w:tabs>
          <w:tab w:val="right" w:leader="dot" w:pos="9540"/>
        </w:tabs>
        <w:jc w:val="center"/>
        <w:rPr>
          <w:sz w:val="28"/>
          <w:szCs w:val="28"/>
        </w:rPr>
      </w:pPr>
      <w:r w:rsidRPr="0021440C">
        <w:rPr>
          <w:sz w:val="28"/>
          <w:szCs w:val="28"/>
        </w:rPr>
        <w:t xml:space="preserve">от </w:t>
      </w:r>
      <w:r>
        <w:rPr>
          <w:sz w:val="28"/>
          <w:szCs w:val="28"/>
        </w:rPr>
        <w:t>27.11</w:t>
      </w:r>
      <w:r w:rsidRPr="0021440C">
        <w:rPr>
          <w:sz w:val="28"/>
          <w:szCs w:val="28"/>
        </w:rPr>
        <w:t xml:space="preserve">.2018 г.      </w:t>
      </w:r>
      <w:r>
        <w:rPr>
          <w:sz w:val="28"/>
          <w:szCs w:val="28"/>
        </w:rPr>
        <w:t xml:space="preserve">                                                     </w:t>
      </w:r>
      <w:r w:rsidRPr="0021440C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>13</w:t>
      </w:r>
      <w:r w:rsidR="00A97CBB">
        <w:rPr>
          <w:sz w:val="28"/>
          <w:szCs w:val="28"/>
        </w:rPr>
        <w:t>2</w:t>
      </w:r>
    </w:p>
    <w:p w:rsidR="0021440C" w:rsidRPr="0021440C" w:rsidRDefault="0021440C" w:rsidP="0021440C">
      <w:pPr>
        <w:tabs>
          <w:tab w:val="right" w:leader="dot" w:pos="9540"/>
        </w:tabs>
        <w:jc w:val="center"/>
        <w:rPr>
          <w:sz w:val="28"/>
          <w:szCs w:val="28"/>
        </w:rPr>
      </w:pPr>
      <w:r w:rsidRPr="0021440C">
        <w:rPr>
          <w:sz w:val="28"/>
          <w:szCs w:val="28"/>
        </w:rPr>
        <w:t xml:space="preserve"> 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</w:p>
    <w:p w:rsidR="0021440C" w:rsidRPr="0021440C" w:rsidRDefault="0021440C" w:rsidP="0021440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21440C">
        <w:rPr>
          <w:rFonts w:ascii="Times New Roman" w:hAnsi="Times New Roman" w:cs="Times New Roman"/>
          <w:sz w:val="28"/>
          <w:szCs w:val="28"/>
        </w:rPr>
        <w:t xml:space="preserve">О  внесении изменений в Положение о бюджетном процессе </w:t>
      </w:r>
      <w:proofErr w:type="spellStart"/>
      <w:r w:rsidRPr="0021440C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 w:rsidRPr="0021440C">
        <w:rPr>
          <w:rFonts w:ascii="Times New Roman" w:hAnsi="Times New Roman" w:cs="Times New Roman"/>
          <w:sz w:val="28"/>
          <w:szCs w:val="28"/>
        </w:rPr>
        <w:t xml:space="preserve">  сельсовета, </w:t>
      </w:r>
      <w:proofErr w:type="spellStart"/>
      <w:r w:rsidRPr="0021440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2144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решением Совета депутатов </w:t>
      </w:r>
      <w:proofErr w:type="spellStart"/>
      <w:r w:rsidRPr="0021440C">
        <w:rPr>
          <w:rFonts w:ascii="Times New Roman" w:hAnsi="Times New Roman" w:cs="Times New Roman"/>
          <w:sz w:val="28"/>
          <w:szCs w:val="28"/>
        </w:rPr>
        <w:t>Угуйского</w:t>
      </w:r>
      <w:proofErr w:type="spellEnd"/>
      <w:r w:rsidRPr="0021440C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21440C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2144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07.10.2016    </w:t>
      </w:r>
      <w:r w:rsidR="00A97CBB">
        <w:rPr>
          <w:rFonts w:ascii="Times New Roman" w:hAnsi="Times New Roman" w:cs="Times New Roman"/>
          <w:sz w:val="28"/>
          <w:szCs w:val="28"/>
        </w:rPr>
        <w:t>№49</w:t>
      </w:r>
      <w:r w:rsidRPr="00214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r w:rsidRPr="0021440C">
        <w:rPr>
          <w:sz w:val="28"/>
          <w:szCs w:val="28"/>
        </w:rPr>
        <w:t xml:space="preserve">            </w:t>
      </w:r>
      <w:proofErr w:type="gramStart"/>
      <w:r w:rsidRPr="0021440C">
        <w:rPr>
          <w:sz w:val="28"/>
          <w:szCs w:val="28"/>
        </w:rPr>
        <w:t xml:space="preserve">Рассмотрев  представление контрольно-счетного органа </w:t>
      </w:r>
      <w:proofErr w:type="spellStart"/>
      <w:r w:rsidRPr="0021440C">
        <w:rPr>
          <w:sz w:val="28"/>
          <w:szCs w:val="28"/>
        </w:rPr>
        <w:t>Усть-Таркского</w:t>
      </w:r>
      <w:proofErr w:type="spellEnd"/>
      <w:r w:rsidRPr="0021440C">
        <w:rPr>
          <w:sz w:val="28"/>
          <w:szCs w:val="28"/>
        </w:rPr>
        <w:t xml:space="preserve"> района  Новосибирской области от 18.04.2018г №11, о  несоответствии  редакции «Положения о бюджетном процессе </w:t>
      </w:r>
      <w:proofErr w:type="spellStart"/>
      <w:r w:rsidRPr="0021440C">
        <w:rPr>
          <w:sz w:val="28"/>
          <w:szCs w:val="28"/>
        </w:rPr>
        <w:t>Угуйского</w:t>
      </w:r>
      <w:proofErr w:type="spellEnd"/>
      <w:r w:rsidRPr="0021440C">
        <w:rPr>
          <w:sz w:val="28"/>
          <w:szCs w:val="28"/>
        </w:rPr>
        <w:t xml:space="preserve">  сельсовета </w:t>
      </w:r>
      <w:proofErr w:type="spellStart"/>
      <w:r w:rsidRPr="0021440C">
        <w:rPr>
          <w:sz w:val="28"/>
          <w:szCs w:val="28"/>
        </w:rPr>
        <w:t>Усть-Таркского</w:t>
      </w:r>
      <w:proofErr w:type="spellEnd"/>
      <w:r w:rsidRPr="0021440C">
        <w:rPr>
          <w:sz w:val="28"/>
          <w:szCs w:val="28"/>
        </w:rPr>
        <w:t xml:space="preserve"> района Новосибирской области», утвержденного решением Совета депутатов </w:t>
      </w:r>
      <w:proofErr w:type="spellStart"/>
      <w:r w:rsidRPr="0021440C">
        <w:rPr>
          <w:sz w:val="28"/>
          <w:szCs w:val="28"/>
        </w:rPr>
        <w:t>Угуйского</w:t>
      </w:r>
      <w:proofErr w:type="spellEnd"/>
      <w:r w:rsidRPr="0021440C">
        <w:rPr>
          <w:sz w:val="28"/>
          <w:szCs w:val="28"/>
        </w:rPr>
        <w:t xml:space="preserve"> сельсовета </w:t>
      </w:r>
      <w:proofErr w:type="spellStart"/>
      <w:r w:rsidRPr="0021440C">
        <w:rPr>
          <w:sz w:val="28"/>
          <w:szCs w:val="28"/>
        </w:rPr>
        <w:t>Усть-Таркского</w:t>
      </w:r>
      <w:proofErr w:type="spellEnd"/>
      <w:r w:rsidRPr="0021440C">
        <w:rPr>
          <w:sz w:val="28"/>
          <w:szCs w:val="28"/>
        </w:rPr>
        <w:t xml:space="preserve"> района Новосибирской области 07.10.2016№ 49 (далее – Положение)   требованиям бюджетного законодательства Российской Федерации,  и руководствуясь  Федеральным законом  № 131-ФЗ  от 06.10.2003года «Об общих принципах</w:t>
      </w:r>
      <w:proofErr w:type="gramEnd"/>
      <w:r w:rsidRPr="0021440C">
        <w:rPr>
          <w:sz w:val="28"/>
          <w:szCs w:val="28"/>
        </w:rPr>
        <w:t xml:space="preserve"> организации местного самоуправления в Российской Федерации» и Уставом поселения, в целях  приведение указанного Положения в соответствие с бюджетным законодательством Российской Федерации,  Совет депутатов, РЕШИЛ:</w:t>
      </w:r>
    </w:p>
    <w:p w:rsidR="0021440C" w:rsidRPr="0021440C" w:rsidRDefault="0021440C" w:rsidP="0021440C">
      <w:pPr>
        <w:tabs>
          <w:tab w:val="right" w:leader="dot" w:pos="9540"/>
        </w:tabs>
        <w:rPr>
          <w:b/>
          <w:sz w:val="28"/>
          <w:szCs w:val="28"/>
        </w:rPr>
      </w:pPr>
      <w:r w:rsidRPr="0021440C">
        <w:rPr>
          <w:sz w:val="28"/>
          <w:szCs w:val="28"/>
        </w:rPr>
        <w:t xml:space="preserve">1.Внести следующие изменения в Положение:                                                                                                                                  </w:t>
      </w:r>
      <w:r w:rsidRPr="0021440C">
        <w:rPr>
          <w:sz w:val="28"/>
          <w:szCs w:val="28"/>
        </w:rPr>
        <w:br/>
        <w:t xml:space="preserve">    1.1.в статье 4, слова - </w:t>
      </w:r>
      <w:r w:rsidRPr="0021440C">
        <w:rPr>
          <w:b/>
          <w:sz w:val="28"/>
          <w:szCs w:val="28"/>
        </w:rPr>
        <w:t>«Центральный Банк Российской Федерации, органы управления государственными внебюджетными фондами» - исключить,</w:t>
      </w:r>
    </w:p>
    <w:p w:rsidR="0021440C" w:rsidRPr="0021440C" w:rsidRDefault="0021440C" w:rsidP="0021440C">
      <w:pPr>
        <w:tabs>
          <w:tab w:val="right" w:leader="dot" w:pos="9540"/>
        </w:tabs>
        <w:rPr>
          <w:b/>
          <w:sz w:val="28"/>
          <w:szCs w:val="28"/>
        </w:rPr>
      </w:pPr>
      <w:r w:rsidRPr="0021440C">
        <w:rPr>
          <w:sz w:val="28"/>
          <w:szCs w:val="28"/>
        </w:rPr>
        <w:t xml:space="preserve">    1.2.в наименовании ст. 8, Положения, слова </w:t>
      </w:r>
      <w:r w:rsidRPr="0021440C">
        <w:rPr>
          <w:b/>
          <w:sz w:val="28"/>
          <w:szCs w:val="28"/>
        </w:rPr>
        <w:t>– «финансовый орган местной администрации»,</w:t>
      </w:r>
      <w:r w:rsidRPr="0021440C">
        <w:rPr>
          <w:sz w:val="28"/>
          <w:szCs w:val="28"/>
        </w:rPr>
        <w:t xml:space="preserve"> заменить словам</w:t>
      </w:r>
      <w:proofErr w:type="gramStart"/>
      <w:r w:rsidRPr="0021440C">
        <w:rPr>
          <w:sz w:val="28"/>
          <w:szCs w:val="28"/>
        </w:rPr>
        <w:t>и-</w:t>
      </w:r>
      <w:proofErr w:type="gramEnd"/>
      <w:r w:rsidRPr="0021440C">
        <w:rPr>
          <w:sz w:val="28"/>
          <w:szCs w:val="28"/>
        </w:rPr>
        <w:t xml:space="preserve"> </w:t>
      </w:r>
      <w:r w:rsidRPr="0021440C">
        <w:rPr>
          <w:b/>
          <w:sz w:val="28"/>
          <w:szCs w:val="28"/>
        </w:rPr>
        <w:t>«финансовый орган муниципального образования»,</w:t>
      </w:r>
      <w:r w:rsidRPr="0021440C">
        <w:rPr>
          <w:sz w:val="28"/>
          <w:szCs w:val="28"/>
        </w:rPr>
        <w:t xml:space="preserve">  и</w:t>
      </w:r>
      <w:r w:rsidRPr="0021440C">
        <w:rPr>
          <w:b/>
          <w:sz w:val="28"/>
          <w:szCs w:val="28"/>
        </w:rPr>
        <w:t xml:space="preserve"> </w:t>
      </w:r>
      <w:r w:rsidRPr="0021440C">
        <w:rPr>
          <w:sz w:val="28"/>
          <w:szCs w:val="28"/>
        </w:rPr>
        <w:t xml:space="preserve">в абзаце 14 ст. 8. Положения, слова </w:t>
      </w:r>
      <w:proofErr w:type="gramStart"/>
      <w:r w:rsidRPr="0021440C">
        <w:rPr>
          <w:b/>
          <w:sz w:val="28"/>
          <w:szCs w:val="28"/>
        </w:rPr>
        <w:t>–«</w:t>
      </w:r>
      <w:proofErr w:type="gramEnd"/>
      <w:r w:rsidRPr="0021440C">
        <w:rPr>
          <w:b/>
          <w:sz w:val="28"/>
          <w:szCs w:val="28"/>
        </w:rPr>
        <w:t>предварительного, текущего и последующего»,</w:t>
      </w:r>
      <w:r w:rsidRPr="0021440C">
        <w:rPr>
          <w:sz w:val="28"/>
          <w:szCs w:val="28"/>
        </w:rPr>
        <w:t xml:space="preserve"> заменить словами </w:t>
      </w:r>
      <w:r w:rsidRPr="0021440C">
        <w:rPr>
          <w:b/>
          <w:sz w:val="28"/>
          <w:szCs w:val="28"/>
        </w:rPr>
        <w:t xml:space="preserve">–«внешнего и внутреннего, предварительного и последующего», 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r w:rsidRPr="0021440C">
        <w:rPr>
          <w:color w:val="FF0000"/>
          <w:sz w:val="28"/>
          <w:szCs w:val="28"/>
        </w:rPr>
        <w:t xml:space="preserve">   </w:t>
      </w:r>
      <w:r w:rsidRPr="0021440C">
        <w:rPr>
          <w:sz w:val="28"/>
          <w:szCs w:val="28"/>
        </w:rPr>
        <w:t>1.3. статьи 13, 33, 34</w:t>
      </w:r>
      <w:r w:rsidRPr="0021440C">
        <w:rPr>
          <w:color w:val="FF0000"/>
          <w:sz w:val="28"/>
          <w:szCs w:val="28"/>
        </w:rPr>
        <w:t xml:space="preserve">  </w:t>
      </w:r>
      <w:r w:rsidRPr="0021440C">
        <w:rPr>
          <w:sz w:val="28"/>
          <w:szCs w:val="28"/>
        </w:rPr>
        <w:t xml:space="preserve">Положения </w:t>
      </w:r>
      <w:r w:rsidRPr="0021440C">
        <w:rPr>
          <w:b/>
          <w:sz w:val="28"/>
          <w:szCs w:val="28"/>
        </w:rPr>
        <w:t>-  исключить,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r w:rsidRPr="0021440C">
        <w:rPr>
          <w:sz w:val="28"/>
          <w:szCs w:val="28"/>
        </w:rPr>
        <w:t xml:space="preserve">   1.4..в ст. 6, 10, 14, 15, 25, Положения, слова </w:t>
      </w:r>
      <w:r w:rsidRPr="0021440C">
        <w:rPr>
          <w:b/>
          <w:sz w:val="28"/>
          <w:szCs w:val="28"/>
        </w:rPr>
        <w:t>- «государственног</w:t>
      </w:r>
      <w:proofErr w:type="gramStart"/>
      <w:r w:rsidRPr="0021440C">
        <w:rPr>
          <w:b/>
          <w:sz w:val="28"/>
          <w:szCs w:val="28"/>
        </w:rPr>
        <w:t>о(</w:t>
      </w:r>
      <w:proofErr w:type="gramEnd"/>
      <w:r w:rsidRPr="0021440C">
        <w:rPr>
          <w:b/>
          <w:sz w:val="28"/>
          <w:szCs w:val="28"/>
        </w:rPr>
        <w:t xml:space="preserve">муниципального)» </w:t>
      </w:r>
      <w:r w:rsidRPr="0021440C">
        <w:rPr>
          <w:sz w:val="28"/>
          <w:szCs w:val="28"/>
        </w:rPr>
        <w:t>в соответствующем числе и падеже</w:t>
      </w:r>
      <w:r w:rsidRPr="0021440C">
        <w:rPr>
          <w:b/>
          <w:sz w:val="28"/>
          <w:szCs w:val="28"/>
        </w:rPr>
        <w:t xml:space="preserve">, </w:t>
      </w:r>
      <w:r w:rsidRPr="0021440C">
        <w:rPr>
          <w:sz w:val="28"/>
          <w:szCs w:val="28"/>
        </w:rPr>
        <w:t>заменить словами</w:t>
      </w:r>
      <w:r w:rsidRPr="0021440C">
        <w:rPr>
          <w:b/>
          <w:sz w:val="28"/>
          <w:szCs w:val="28"/>
        </w:rPr>
        <w:t xml:space="preserve">-«муниципального» </w:t>
      </w:r>
      <w:r w:rsidRPr="0021440C">
        <w:rPr>
          <w:sz w:val="28"/>
          <w:szCs w:val="28"/>
        </w:rPr>
        <w:t>в соответствующем числе и падеже,</w:t>
      </w:r>
    </w:p>
    <w:p w:rsidR="0021440C" w:rsidRPr="0021440C" w:rsidRDefault="0021440C" w:rsidP="0021440C">
      <w:pPr>
        <w:tabs>
          <w:tab w:val="right" w:leader="dot" w:pos="9540"/>
        </w:tabs>
        <w:rPr>
          <w:b/>
          <w:sz w:val="28"/>
          <w:szCs w:val="28"/>
        </w:rPr>
      </w:pPr>
      <w:r w:rsidRPr="0021440C">
        <w:rPr>
          <w:sz w:val="28"/>
          <w:szCs w:val="28"/>
        </w:rPr>
        <w:t xml:space="preserve">    1.5. в абзаце 12. ст. 15 Положения, слово </w:t>
      </w:r>
      <w:r w:rsidRPr="0021440C">
        <w:rPr>
          <w:b/>
          <w:sz w:val="28"/>
          <w:szCs w:val="28"/>
        </w:rPr>
        <w:t>– «двукратного»,</w:t>
      </w:r>
      <w:r w:rsidRPr="0021440C">
        <w:rPr>
          <w:sz w:val="28"/>
          <w:szCs w:val="28"/>
        </w:rPr>
        <w:t xml:space="preserve"> заменить словом </w:t>
      </w:r>
      <w:r w:rsidRPr="0021440C">
        <w:rPr>
          <w:b/>
          <w:sz w:val="28"/>
          <w:szCs w:val="28"/>
        </w:rPr>
        <w:t>- «1.3. кратного»,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r w:rsidRPr="0021440C">
        <w:rPr>
          <w:b/>
          <w:sz w:val="28"/>
          <w:szCs w:val="28"/>
        </w:rPr>
        <w:lastRenderedPageBreak/>
        <w:t xml:space="preserve">    </w:t>
      </w:r>
      <w:r w:rsidRPr="0021440C">
        <w:rPr>
          <w:sz w:val="28"/>
          <w:szCs w:val="28"/>
        </w:rPr>
        <w:t xml:space="preserve">1.6.  в абзаце 4. ст. 18 Положения, слово - </w:t>
      </w:r>
      <w:r w:rsidRPr="0021440C">
        <w:rPr>
          <w:b/>
          <w:sz w:val="28"/>
          <w:szCs w:val="28"/>
        </w:rPr>
        <w:t>«ежеквартальному»- исключить</w:t>
      </w:r>
      <w:r w:rsidRPr="0021440C">
        <w:rPr>
          <w:sz w:val="28"/>
          <w:szCs w:val="28"/>
        </w:rPr>
        <w:t>,</w:t>
      </w:r>
    </w:p>
    <w:p w:rsidR="0021440C" w:rsidRPr="0021440C" w:rsidRDefault="0021440C" w:rsidP="0021440C">
      <w:pPr>
        <w:tabs>
          <w:tab w:val="right" w:leader="dot" w:pos="9540"/>
        </w:tabs>
        <w:rPr>
          <w:b/>
          <w:sz w:val="28"/>
          <w:szCs w:val="28"/>
        </w:rPr>
      </w:pPr>
      <w:r w:rsidRPr="0021440C">
        <w:rPr>
          <w:sz w:val="28"/>
          <w:szCs w:val="28"/>
        </w:rPr>
        <w:t xml:space="preserve">    1.7.в ст. 20 и 24 и 26 Положения, слова  </w:t>
      </w:r>
      <w:r w:rsidRPr="0021440C">
        <w:rPr>
          <w:b/>
          <w:sz w:val="28"/>
          <w:szCs w:val="28"/>
        </w:rPr>
        <w:t xml:space="preserve">- «Бюджетного кодекса РФ», </w:t>
      </w:r>
      <w:r w:rsidRPr="0021440C">
        <w:rPr>
          <w:sz w:val="28"/>
          <w:szCs w:val="28"/>
        </w:rPr>
        <w:t xml:space="preserve">заменить словами </w:t>
      </w:r>
      <w:r w:rsidRPr="0021440C">
        <w:rPr>
          <w:b/>
          <w:sz w:val="28"/>
          <w:szCs w:val="28"/>
        </w:rPr>
        <w:t>-                                  « Бюджетного кодекса Российской Федерации»,</w:t>
      </w:r>
    </w:p>
    <w:p w:rsidR="0021440C" w:rsidRPr="0021440C" w:rsidRDefault="0021440C" w:rsidP="0021440C">
      <w:pPr>
        <w:tabs>
          <w:tab w:val="right" w:leader="dot" w:pos="9540"/>
        </w:tabs>
        <w:rPr>
          <w:b/>
          <w:sz w:val="28"/>
          <w:szCs w:val="28"/>
        </w:rPr>
      </w:pPr>
      <w:r w:rsidRPr="0021440C">
        <w:rPr>
          <w:b/>
          <w:sz w:val="28"/>
          <w:szCs w:val="28"/>
        </w:rPr>
        <w:t xml:space="preserve">     </w:t>
      </w:r>
      <w:r w:rsidRPr="0021440C">
        <w:rPr>
          <w:sz w:val="28"/>
          <w:szCs w:val="28"/>
        </w:rPr>
        <w:t xml:space="preserve">1.8. абзац 1 ст.23 Положения </w:t>
      </w:r>
      <w:r w:rsidRPr="0021440C">
        <w:rPr>
          <w:b/>
          <w:sz w:val="28"/>
          <w:szCs w:val="28"/>
        </w:rPr>
        <w:t>изложить в новой редакции:</w:t>
      </w:r>
    </w:p>
    <w:p w:rsidR="0021440C" w:rsidRPr="0021440C" w:rsidRDefault="0021440C" w:rsidP="0021440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1440C">
        <w:rPr>
          <w:b/>
          <w:sz w:val="28"/>
          <w:szCs w:val="28"/>
        </w:rPr>
        <w:t>«</w:t>
      </w:r>
      <w:r w:rsidRPr="0021440C">
        <w:rPr>
          <w:b/>
          <w:bCs/>
          <w:sz w:val="28"/>
          <w:szCs w:val="28"/>
        </w:rPr>
        <w:t xml:space="preserve">Составление проекта  местного бюджета  поселения основывается </w:t>
      </w:r>
      <w:proofErr w:type="gramStart"/>
      <w:r w:rsidRPr="0021440C">
        <w:rPr>
          <w:b/>
          <w:bCs/>
          <w:sz w:val="28"/>
          <w:szCs w:val="28"/>
        </w:rPr>
        <w:t>на</w:t>
      </w:r>
      <w:proofErr w:type="gramEnd"/>
      <w:r w:rsidRPr="0021440C">
        <w:rPr>
          <w:b/>
          <w:bCs/>
          <w:sz w:val="28"/>
          <w:szCs w:val="28"/>
        </w:rPr>
        <w:t>:</w:t>
      </w:r>
    </w:p>
    <w:p w:rsidR="0021440C" w:rsidRPr="0021440C" w:rsidRDefault="0021440C" w:rsidP="0021440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 xml:space="preserve">  - основных </w:t>
      </w:r>
      <w:proofErr w:type="gramStart"/>
      <w:r w:rsidRPr="0021440C">
        <w:rPr>
          <w:b/>
          <w:bCs/>
          <w:sz w:val="28"/>
          <w:szCs w:val="28"/>
        </w:rPr>
        <w:t>направлениях</w:t>
      </w:r>
      <w:proofErr w:type="gramEnd"/>
      <w:r w:rsidRPr="0021440C">
        <w:rPr>
          <w:b/>
          <w:bCs/>
          <w:sz w:val="28"/>
          <w:szCs w:val="28"/>
        </w:rPr>
        <w:t xml:space="preserve"> бюджетной и налоговой политики поселения;</w:t>
      </w:r>
    </w:p>
    <w:p w:rsidR="0021440C" w:rsidRPr="0021440C" w:rsidRDefault="0021440C" w:rsidP="0021440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 xml:space="preserve">  - </w:t>
      </w:r>
      <w:proofErr w:type="gramStart"/>
      <w:r w:rsidRPr="0021440C">
        <w:rPr>
          <w:b/>
          <w:bCs/>
          <w:sz w:val="28"/>
          <w:szCs w:val="28"/>
        </w:rPr>
        <w:t>прогнозе</w:t>
      </w:r>
      <w:proofErr w:type="gramEnd"/>
      <w:r w:rsidRPr="0021440C">
        <w:rPr>
          <w:b/>
          <w:bCs/>
          <w:sz w:val="28"/>
          <w:szCs w:val="28"/>
        </w:rPr>
        <w:t xml:space="preserve"> социально-экономического развития поселения;</w:t>
      </w:r>
    </w:p>
    <w:p w:rsidR="0021440C" w:rsidRPr="0021440C" w:rsidRDefault="0021440C" w:rsidP="0021440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 xml:space="preserve">  - бюджетном </w:t>
      </w:r>
      <w:proofErr w:type="gramStart"/>
      <w:r w:rsidRPr="0021440C">
        <w:rPr>
          <w:b/>
          <w:bCs/>
          <w:sz w:val="28"/>
          <w:szCs w:val="28"/>
        </w:rPr>
        <w:t>прогнозе</w:t>
      </w:r>
      <w:proofErr w:type="gramEnd"/>
      <w:r w:rsidRPr="0021440C">
        <w:rPr>
          <w:b/>
          <w:bCs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21440C" w:rsidRPr="0021440C" w:rsidRDefault="0021440C" w:rsidP="0021440C">
      <w:pPr>
        <w:tabs>
          <w:tab w:val="right" w:leader="dot" w:pos="9540"/>
        </w:tabs>
        <w:jc w:val="both"/>
        <w:rPr>
          <w:b/>
          <w:sz w:val="28"/>
          <w:szCs w:val="28"/>
        </w:rPr>
      </w:pPr>
      <w:r w:rsidRPr="0021440C">
        <w:rPr>
          <w:b/>
          <w:bCs/>
          <w:sz w:val="28"/>
          <w:szCs w:val="28"/>
        </w:rPr>
        <w:t xml:space="preserve">  - муниципальных </w:t>
      </w:r>
      <w:proofErr w:type="gramStart"/>
      <w:r w:rsidRPr="0021440C">
        <w:rPr>
          <w:b/>
          <w:bCs/>
          <w:sz w:val="28"/>
          <w:szCs w:val="28"/>
        </w:rPr>
        <w:t>программах</w:t>
      </w:r>
      <w:proofErr w:type="gramEnd"/>
      <w:r w:rsidRPr="0021440C">
        <w:rPr>
          <w:b/>
          <w:bCs/>
          <w:sz w:val="28"/>
          <w:szCs w:val="28"/>
        </w:rPr>
        <w:t>, проектах муниципальных программ, проектах изменений указанных программ»,</w:t>
      </w:r>
    </w:p>
    <w:p w:rsidR="0021440C" w:rsidRPr="0021440C" w:rsidRDefault="0021440C" w:rsidP="0021440C">
      <w:pPr>
        <w:tabs>
          <w:tab w:val="right" w:leader="dot" w:pos="9540"/>
        </w:tabs>
        <w:rPr>
          <w:b/>
          <w:sz w:val="28"/>
          <w:szCs w:val="28"/>
        </w:rPr>
      </w:pPr>
      <w:r w:rsidRPr="0021440C">
        <w:rPr>
          <w:sz w:val="28"/>
          <w:szCs w:val="28"/>
        </w:rPr>
        <w:t xml:space="preserve">     1.9. абзац 4 ст. 23 Положения</w:t>
      </w:r>
      <w:r w:rsidRPr="0021440C">
        <w:rPr>
          <w:b/>
          <w:sz w:val="28"/>
          <w:szCs w:val="28"/>
        </w:rPr>
        <w:t xml:space="preserve"> – исключить:</w:t>
      </w:r>
    </w:p>
    <w:p w:rsidR="0021440C" w:rsidRPr="0021440C" w:rsidRDefault="0021440C" w:rsidP="0021440C">
      <w:pPr>
        <w:tabs>
          <w:tab w:val="right" w:leader="dot" w:pos="9540"/>
        </w:tabs>
        <w:rPr>
          <w:b/>
          <w:sz w:val="28"/>
          <w:szCs w:val="28"/>
        </w:rPr>
      </w:pPr>
      <w:r w:rsidRPr="0021440C">
        <w:rPr>
          <w:sz w:val="28"/>
          <w:szCs w:val="28"/>
        </w:rPr>
        <w:t xml:space="preserve">      1.10.в абзаце 6 ст. 28 Положения, слова </w:t>
      </w:r>
      <w:r w:rsidRPr="0021440C">
        <w:rPr>
          <w:b/>
          <w:sz w:val="28"/>
          <w:szCs w:val="28"/>
        </w:rPr>
        <w:t>– «целевые программы»,</w:t>
      </w:r>
      <w:r w:rsidRPr="0021440C">
        <w:rPr>
          <w:sz w:val="28"/>
          <w:szCs w:val="28"/>
        </w:rPr>
        <w:t xml:space="preserve"> заменить словами -                                               </w:t>
      </w:r>
      <w:r w:rsidRPr="0021440C">
        <w:rPr>
          <w:b/>
          <w:sz w:val="28"/>
          <w:szCs w:val="28"/>
        </w:rPr>
        <w:t xml:space="preserve">«муниципальные программы», 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r w:rsidRPr="0021440C">
        <w:rPr>
          <w:b/>
          <w:sz w:val="28"/>
          <w:szCs w:val="28"/>
        </w:rPr>
        <w:t xml:space="preserve">     </w:t>
      </w:r>
      <w:r w:rsidRPr="0021440C">
        <w:rPr>
          <w:sz w:val="28"/>
          <w:szCs w:val="28"/>
        </w:rPr>
        <w:t>1.10. дополнить Положение статьями 10.1, 10.2, 10.3. в редакции:</w:t>
      </w:r>
    </w:p>
    <w:p w:rsidR="0021440C" w:rsidRPr="0021440C" w:rsidRDefault="0021440C" w:rsidP="0021440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21440C">
        <w:rPr>
          <w:sz w:val="28"/>
          <w:szCs w:val="28"/>
        </w:rPr>
        <w:t>«</w:t>
      </w:r>
      <w:r w:rsidRPr="0021440C">
        <w:rPr>
          <w:b/>
          <w:bCs/>
          <w:sz w:val="28"/>
          <w:szCs w:val="28"/>
        </w:rPr>
        <w:t>Статья 10.1. Бюджетные полномочия главного администратора (администратора) доходов бюджета.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1. Главный администратор доходов бюджета обладает следующими бюджетными полномочиями: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- формирует перечень подведомственных ему администраторов доходов бюджета;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- представляет сведения для составления и ведения кассового плана;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- формирует и представляет бюджетную отчетность главного администратора доходов бюджета;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 xml:space="preserve">- ведет реестр источников доходов бюджета по закрепленным за ним источникам доходов на основании </w:t>
      </w:r>
      <w:proofErr w:type="gramStart"/>
      <w:r w:rsidRPr="0021440C">
        <w:rPr>
          <w:b/>
          <w:bCs/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Pr="0021440C">
        <w:rPr>
          <w:b/>
          <w:bCs/>
          <w:sz w:val="28"/>
          <w:szCs w:val="28"/>
        </w:rPr>
        <w:t>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 xml:space="preserve">- утверждает методику прогнозирования поступлений доходов в бюджет в соответствии с общими </w:t>
      </w:r>
      <w:hyperlink r:id="rId5" w:history="1">
        <w:r w:rsidRPr="0021440C">
          <w:rPr>
            <w:b/>
            <w:bCs/>
            <w:sz w:val="28"/>
            <w:szCs w:val="28"/>
          </w:rPr>
          <w:t>требованиями</w:t>
        </w:r>
      </w:hyperlink>
      <w:r w:rsidRPr="0021440C">
        <w:rPr>
          <w:b/>
          <w:bCs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21440C" w:rsidRPr="0021440C" w:rsidRDefault="0021440C" w:rsidP="0021440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Статья 10.2. Бюджетные полномочия главного администратора (администратора) источников финансирования дефицита бюджета.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lastRenderedPageBreak/>
        <w:t>- формирует перечни подведомственных ему администраторов источников финансирования дефицита бюджета;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- осуществляет планирование (прогнозирование) поступлений и выплат по источникам финансирования дефицита бюджета;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-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 xml:space="preserve">- формирует бюджетную отчетность главного </w:t>
      </w:r>
      <w:proofErr w:type="gramStart"/>
      <w:r w:rsidRPr="0021440C">
        <w:rPr>
          <w:b/>
          <w:bCs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21440C">
        <w:rPr>
          <w:b/>
          <w:bCs/>
          <w:sz w:val="28"/>
          <w:szCs w:val="28"/>
        </w:rPr>
        <w:t>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 xml:space="preserve">- утверждает методику прогнозирования поступлений по источникам финансирования дефицита бюджета в соответствии с общими </w:t>
      </w:r>
      <w:hyperlink r:id="rId6" w:history="1">
        <w:r w:rsidRPr="0021440C">
          <w:rPr>
            <w:b/>
            <w:bCs/>
            <w:sz w:val="28"/>
            <w:szCs w:val="28"/>
          </w:rPr>
          <w:t>требованиями</w:t>
        </w:r>
      </w:hyperlink>
      <w:r w:rsidRPr="0021440C">
        <w:rPr>
          <w:b/>
          <w:bCs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21440C">
        <w:rPr>
          <w:b/>
          <w:bCs/>
          <w:sz w:val="28"/>
          <w:szCs w:val="28"/>
        </w:rPr>
        <w:t>- составляет обоснования бюджетных ассигнований.</w:t>
      </w:r>
    </w:p>
    <w:p w:rsidR="0021440C" w:rsidRPr="0021440C" w:rsidRDefault="0021440C" w:rsidP="0021440C">
      <w:pPr>
        <w:ind w:firstLine="709"/>
        <w:jc w:val="both"/>
        <w:rPr>
          <w:b/>
          <w:sz w:val="28"/>
          <w:szCs w:val="28"/>
        </w:rPr>
      </w:pPr>
      <w:r w:rsidRPr="0021440C">
        <w:rPr>
          <w:bCs/>
          <w:sz w:val="28"/>
          <w:szCs w:val="28"/>
        </w:rPr>
        <w:t xml:space="preserve">1.11. абзац 13 статьи 35 Положения дополнить словами в редакции - </w:t>
      </w:r>
      <w:r w:rsidRPr="0021440C">
        <w:rPr>
          <w:b/>
          <w:bCs/>
          <w:sz w:val="28"/>
          <w:szCs w:val="28"/>
        </w:rPr>
        <w:t>«</w:t>
      </w:r>
      <w:r w:rsidRPr="0021440C">
        <w:rPr>
          <w:b/>
          <w:sz w:val="28"/>
          <w:szCs w:val="28"/>
        </w:rPr>
        <w:t>а также внешнюю проверку годового отчета об исполнении бюджета»,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1440C">
        <w:rPr>
          <w:b/>
          <w:bCs/>
          <w:sz w:val="28"/>
          <w:szCs w:val="28"/>
        </w:rPr>
        <w:t xml:space="preserve">   </w:t>
      </w:r>
      <w:r w:rsidRPr="0021440C">
        <w:rPr>
          <w:bCs/>
          <w:sz w:val="28"/>
          <w:szCs w:val="28"/>
        </w:rPr>
        <w:t>1.12. абзац 2 статьи 36 Положения, дополнить словами</w:t>
      </w:r>
      <w:r w:rsidRPr="0021440C">
        <w:rPr>
          <w:b/>
          <w:bCs/>
          <w:sz w:val="28"/>
          <w:szCs w:val="28"/>
        </w:rPr>
        <w:t xml:space="preserve"> – «</w:t>
      </w:r>
      <w:r w:rsidRPr="0021440C">
        <w:rPr>
          <w:b/>
          <w:sz w:val="28"/>
          <w:szCs w:val="28"/>
        </w:rPr>
        <w:t>Бюджетный учет осуществляется в соответствии с планом счетов, включающим в себя бюджетную классификацию Российской Федерации.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1440C">
        <w:rPr>
          <w:b/>
          <w:sz w:val="28"/>
          <w:szCs w:val="28"/>
        </w:rPr>
        <w:t>Бюджетная отчетность включает: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1440C">
        <w:rPr>
          <w:b/>
          <w:sz w:val="28"/>
          <w:szCs w:val="28"/>
        </w:rPr>
        <w:t>1) отчет об исполнении бюджета;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1440C">
        <w:rPr>
          <w:b/>
          <w:sz w:val="28"/>
          <w:szCs w:val="28"/>
        </w:rPr>
        <w:t>2) баланс исполнения бюджета;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1440C">
        <w:rPr>
          <w:b/>
          <w:sz w:val="28"/>
          <w:szCs w:val="28"/>
        </w:rPr>
        <w:t>3) отчет о финансовых результатах деятельности;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1440C">
        <w:rPr>
          <w:b/>
          <w:sz w:val="28"/>
          <w:szCs w:val="28"/>
        </w:rPr>
        <w:t>4) отчет о движении денежных средств;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1440C">
        <w:rPr>
          <w:b/>
          <w:sz w:val="28"/>
          <w:szCs w:val="28"/>
        </w:rPr>
        <w:t>5) пояснительную записку.</w:t>
      </w:r>
    </w:p>
    <w:p w:rsidR="0021440C" w:rsidRPr="0021440C" w:rsidRDefault="0021440C" w:rsidP="0021440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1440C">
        <w:rPr>
          <w:b/>
          <w:sz w:val="28"/>
          <w:szCs w:val="28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Федерации».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r w:rsidRPr="0021440C">
        <w:rPr>
          <w:sz w:val="28"/>
          <w:szCs w:val="28"/>
        </w:rPr>
        <w:t xml:space="preserve">2.  Направить настоящее Положение в  прокуратуру района и в КСО </w:t>
      </w:r>
      <w:proofErr w:type="spellStart"/>
      <w:r w:rsidRPr="0021440C">
        <w:rPr>
          <w:sz w:val="28"/>
          <w:szCs w:val="28"/>
        </w:rPr>
        <w:t>Усть-Таркского</w:t>
      </w:r>
      <w:proofErr w:type="spellEnd"/>
      <w:r w:rsidRPr="0021440C">
        <w:rPr>
          <w:sz w:val="28"/>
          <w:szCs w:val="28"/>
        </w:rPr>
        <w:t xml:space="preserve"> района для сведения.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r w:rsidRPr="0021440C">
        <w:rPr>
          <w:sz w:val="28"/>
          <w:szCs w:val="28"/>
        </w:rPr>
        <w:t xml:space="preserve">3. Настоящее решение подлежит официальному опубликованию и размещению на официальном сайте администрации поселения,  в сети «Интернет». 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r w:rsidRPr="0021440C">
        <w:rPr>
          <w:sz w:val="28"/>
          <w:szCs w:val="28"/>
        </w:rPr>
        <w:t xml:space="preserve">Глава </w:t>
      </w:r>
      <w:proofErr w:type="spellStart"/>
      <w:r w:rsidRPr="0021440C">
        <w:rPr>
          <w:sz w:val="28"/>
          <w:szCs w:val="28"/>
        </w:rPr>
        <w:t>Угуйского</w:t>
      </w:r>
      <w:proofErr w:type="spellEnd"/>
      <w:r w:rsidRPr="0021440C">
        <w:rPr>
          <w:sz w:val="28"/>
          <w:szCs w:val="28"/>
        </w:rPr>
        <w:t xml:space="preserve"> сельсовета </w:t>
      </w:r>
    </w:p>
    <w:p w:rsid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proofErr w:type="spellStart"/>
      <w:r w:rsidRPr="0021440C">
        <w:rPr>
          <w:sz w:val="28"/>
          <w:szCs w:val="28"/>
        </w:rPr>
        <w:t>Усть-Таркского</w:t>
      </w:r>
      <w:proofErr w:type="spellEnd"/>
      <w:r w:rsidRPr="0021440C">
        <w:rPr>
          <w:sz w:val="28"/>
          <w:szCs w:val="28"/>
        </w:rPr>
        <w:t xml:space="preserve"> района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  <w:r w:rsidRPr="0021440C">
        <w:rPr>
          <w:sz w:val="28"/>
          <w:szCs w:val="28"/>
        </w:rPr>
        <w:t>Новосибирской области    ___________________ А.В. Шуньков</w:t>
      </w: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</w:p>
    <w:p w:rsidR="0021440C" w:rsidRPr="0021440C" w:rsidRDefault="0021440C" w:rsidP="0021440C">
      <w:pPr>
        <w:tabs>
          <w:tab w:val="right" w:leader="dot" w:pos="9540"/>
        </w:tabs>
        <w:rPr>
          <w:sz w:val="28"/>
          <w:szCs w:val="28"/>
        </w:rPr>
      </w:pPr>
    </w:p>
    <w:p w:rsidR="0021440C" w:rsidRPr="0021440C" w:rsidRDefault="0021440C" w:rsidP="0021440C">
      <w:pPr>
        <w:rPr>
          <w:sz w:val="28"/>
          <w:szCs w:val="28"/>
        </w:rPr>
      </w:pPr>
    </w:p>
    <w:p w:rsidR="0021440C" w:rsidRPr="0021440C" w:rsidRDefault="0021440C" w:rsidP="0021440C">
      <w:pPr>
        <w:rPr>
          <w:sz w:val="28"/>
          <w:szCs w:val="28"/>
        </w:rPr>
      </w:pPr>
    </w:p>
    <w:p w:rsidR="00D64F5F" w:rsidRPr="0021440C" w:rsidRDefault="00D64F5F">
      <w:pPr>
        <w:rPr>
          <w:sz w:val="28"/>
          <w:szCs w:val="28"/>
        </w:rPr>
      </w:pPr>
    </w:p>
    <w:sectPr w:rsidR="00D64F5F" w:rsidRPr="0021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0C"/>
    <w:rsid w:val="0021440C"/>
    <w:rsid w:val="00A97CBB"/>
    <w:rsid w:val="00D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44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44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AB2B5E55DB132EB7E8520E5D34B2824BA53A8DE676B712C785FA45728DA82FE5C397914D924529T3K9I" TargetMode="External"/><Relationship Id="rId5" Type="http://schemas.openxmlformats.org/officeDocument/2006/relationships/hyperlink" Target="consultantplus://offline/ref=E5AB2B5E55DB132EB7E8520E5D34B2824AA43F8EE372B712C785FA45728DA82FE5C397914D924529T3K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4</cp:revision>
  <cp:lastPrinted>2018-12-03T09:01:00Z</cp:lastPrinted>
  <dcterms:created xsi:type="dcterms:W3CDTF">2018-12-03T05:11:00Z</dcterms:created>
  <dcterms:modified xsi:type="dcterms:W3CDTF">2018-12-03T09:01:00Z</dcterms:modified>
</cp:coreProperties>
</file>